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48" w:rsidRDefault="00F52348" w:rsidP="00817DA6">
      <w:pPr>
        <w:pBdr>
          <w:top w:val="single" w:sz="4" w:space="1" w:color="auto"/>
          <w:left w:val="single" w:sz="4" w:space="4" w:color="auto"/>
          <w:right w:val="single" w:sz="4" w:space="4" w:color="auto"/>
        </w:pBdr>
        <w:spacing w:after="0"/>
        <w:rPr>
          <w:sz w:val="24"/>
          <w:szCs w:val="24"/>
        </w:rPr>
      </w:pPr>
      <w:r>
        <w:rPr>
          <w:sz w:val="24"/>
          <w:szCs w:val="24"/>
        </w:rPr>
        <w:t>Wael N. Chami</w:t>
      </w:r>
    </w:p>
    <w:p w:rsidR="000F0662" w:rsidRDefault="00F52348" w:rsidP="00817DA6">
      <w:pPr>
        <w:pBdr>
          <w:top w:val="single" w:sz="4" w:space="1" w:color="auto"/>
          <w:left w:val="single" w:sz="4" w:space="4" w:color="auto"/>
          <w:right w:val="single" w:sz="4" w:space="4" w:color="auto"/>
        </w:pBdr>
        <w:spacing w:after="0"/>
        <w:rPr>
          <w:sz w:val="24"/>
          <w:szCs w:val="24"/>
        </w:rPr>
      </w:pPr>
      <w:r>
        <w:rPr>
          <w:sz w:val="24"/>
          <w:szCs w:val="24"/>
        </w:rPr>
        <w:t>ID: 201402677</w:t>
      </w:r>
      <w:r>
        <w:rPr>
          <w:sz w:val="24"/>
          <w:szCs w:val="24"/>
        </w:rPr>
        <w:tab/>
      </w:r>
    </w:p>
    <w:p w:rsidR="00F52348" w:rsidRDefault="00F52348" w:rsidP="00817DA6">
      <w:pPr>
        <w:pBdr>
          <w:top w:val="single" w:sz="4" w:space="1" w:color="auto"/>
          <w:left w:val="single" w:sz="4" w:space="4" w:color="auto"/>
          <w:right w:val="single" w:sz="4" w:space="4" w:color="auto"/>
        </w:pBdr>
        <w:spacing w:after="0"/>
        <w:rPr>
          <w:b/>
          <w:bCs/>
          <w:sz w:val="24"/>
          <w:szCs w:val="24"/>
        </w:rPr>
      </w:pPr>
      <w:r>
        <w:rPr>
          <w:b/>
          <w:bCs/>
          <w:sz w:val="24"/>
          <w:szCs w:val="24"/>
        </w:rPr>
        <w:t>CVSP 201-2</w:t>
      </w:r>
    </w:p>
    <w:p w:rsidR="00F52348" w:rsidRDefault="00F52348" w:rsidP="00817DA6">
      <w:pPr>
        <w:pBdr>
          <w:top w:val="single" w:sz="4" w:space="1" w:color="auto"/>
          <w:left w:val="single" w:sz="4" w:space="4" w:color="auto"/>
          <w:right w:val="single" w:sz="4" w:space="4" w:color="auto"/>
        </w:pBdr>
        <w:spacing w:after="0"/>
        <w:rPr>
          <w:b/>
          <w:bCs/>
          <w:sz w:val="24"/>
          <w:szCs w:val="24"/>
        </w:rPr>
      </w:pPr>
      <w:r>
        <w:rPr>
          <w:b/>
          <w:bCs/>
          <w:sz w:val="24"/>
          <w:szCs w:val="24"/>
        </w:rPr>
        <w:t>Professor Merrifield</w:t>
      </w:r>
    </w:p>
    <w:p w:rsidR="00F52348" w:rsidRDefault="00F52348" w:rsidP="00817DA6">
      <w:pPr>
        <w:pBdr>
          <w:top w:val="single" w:sz="4" w:space="1" w:color="auto"/>
          <w:left w:val="single" w:sz="4" w:space="4" w:color="auto"/>
          <w:right w:val="single" w:sz="4" w:space="4" w:color="auto"/>
        </w:pBdr>
        <w:spacing w:after="0"/>
        <w:rPr>
          <w:b/>
          <w:bCs/>
          <w:sz w:val="24"/>
          <w:szCs w:val="24"/>
        </w:rPr>
      </w:pPr>
      <w:r>
        <w:rPr>
          <w:b/>
          <w:bCs/>
          <w:sz w:val="24"/>
          <w:szCs w:val="24"/>
        </w:rPr>
        <w:t>THUCYDIDES – HISTORY OF THE PELOPONNESIAN WAR</w:t>
      </w:r>
    </w:p>
    <w:p w:rsidR="00F52348" w:rsidRPr="00F52348" w:rsidRDefault="00F52348" w:rsidP="00817DA6">
      <w:pPr>
        <w:pBdr>
          <w:left w:val="single" w:sz="4" w:space="4" w:color="auto"/>
          <w:bottom w:val="single" w:sz="4" w:space="1" w:color="auto"/>
          <w:right w:val="single" w:sz="4" w:space="4" w:color="auto"/>
        </w:pBdr>
        <w:spacing w:after="0"/>
        <w:rPr>
          <w:b/>
          <w:bCs/>
          <w:i/>
          <w:iCs/>
          <w:sz w:val="24"/>
          <w:szCs w:val="24"/>
        </w:rPr>
      </w:pPr>
      <w:r w:rsidRPr="00F52348">
        <w:rPr>
          <w:b/>
          <w:bCs/>
          <w:i/>
          <w:iCs/>
          <w:sz w:val="24"/>
          <w:szCs w:val="24"/>
        </w:rPr>
        <w:t>Melian Dialogue Assignment</w:t>
      </w:r>
      <w:r>
        <w:rPr>
          <w:b/>
          <w:bCs/>
          <w:i/>
          <w:iCs/>
          <w:sz w:val="24"/>
          <w:szCs w:val="24"/>
        </w:rPr>
        <w:t xml:space="preserve"> – </w:t>
      </w:r>
      <w:r w:rsidRPr="00F52348">
        <w:rPr>
          <w:b/>
          <w:bCs/>
          <w:sz w:val="24"/>
          <w:szCs w:val="24"/>
        </w:rPr>
        <w:t>March 11</w:t>
      </w:r>
      <w:r w:rsidRPr="00F52348">
        <w:rPr>
          <w:b/>
          <w:bCs/>
          <w:sz w:val="24"/>
          <w:szCs w:val="24"/>
          <w:vertAlign w:val="superscript"/>
        </w:rPr>
        <w:t>th</w:t>
      </w:r>
      <w:r w:rsidRPr="00F52348">
        <w:rPr>
          <w:b/>
          <w:bCs/>
          <w:sz w:val="24"/>
          <w:szCs w:val="24"/>
        </w:rPr>
        <w:t>, 2014</w:t>
      </w:r>
    </w:p>
    <w:p w:rsidR="00817DA6" w:rsidRDefault="00817DA6" w:rsidP="00817DA6">
      <w:pPr>
        <w:pBdr>
          <w:bottom w:val="single" w:sz="4" w:space="1" w:color="auto"/>
        </w:pBdr>
        <w:spacing w:after="0"/>
        <w:rPr>
          <w:b/>
          <w:bCs/>
          <w:sz w:val="24"/>
          <w:szCs w:val="24"/>
        </w:rPr>
      </w:pPr>
    </w:p>
    <w:p w:rsidR="00817DA6" w:rsidRDefault="00817DA6" w:rsidP="001D7F17">
      <w:pPr>
        <w:pBdr>
          <w:bottom w:val="single" w:sz="4" w:space="1" w:color="auto"/>
        </w:pBdr>
        <w:tabs>
          <w:tab w:val="right" w:pos="9360"/>
        </w:tabs>
        <w:rPr>
          <w:rFonts w:asciiTheme="majorBidi" w:hAnsiTheme="majorBidi" w:cstheme="majorBidi"/>
          <w:b/>
          <w:bCs/>
          <w:sz w:val="24"/>
          <w:szCs w:val="24"/>
        </w:rPr>
      </w:pPr>
      <w:r>
        <w:rPr>
          <w:rFonts w:asciiTheme="majorBidi" w:hAnsiTheme="majorBidi" w:cstheme="majorBidi"/>
          <w:b/>
          <w:bCs/>
          <w:sz w:val="24"/>
          <w:szCs w:val="24"/>
        </w:rPr>
        <w:t>Pre-reading Question 1: Freedom vs. Survival</w:t>
      </w:r>
      <w:r w:rsidR="001D7F17">
        <w:rPr>
          <w:rFonts w:asciiTheme="majorBidi" w:hAnsiTheme="majorBidi" w:cstheme="majorBidi"/>
          <w:b/>
          <w:bCs/>
          <w:sz w:val="24"/>
          <w:szCs w:val="24"/>
        </w:rPr>
        <w:tab/>
      </w:r>
    </w:p>
    <w:p w:rsidR="00817DA6" w:rsidRDefault="00817DA6" w:rsidP="00E34BBF">
      <w:pPr>
        <w:tabs>
          <w:tab w:val="left" w:pos="2535"/>
        </w:tabs>
        <w:rPr>
          <w:rFonts w:asciiTheme="majorBidi" w:hAnsiTheme="majorBidi" w:cstheme="majorBidi"/>
          <w:sz w:val="24"/>
          <w:szCs w:val="24"/>
        </w:rPr>
      </w:pPr>
      <w:r>
        <w:rPr>
          <w:rFonts w:asciiTheme="majorBidi" w:hAnsiTheme="majorBidi" w:cstheme="majorBidi"/>
          <w:sz w:val="24"/>
          <w:szCs w:val="24"/>
        </w:rPr>
        <w:t xml:space="preserve">Freedom and survival are two instinctive notions that our humanity is in constant battle with. When we struggle </w:t>
      </w:r>
      <w:r w:rsidR="001D7F17">
        <w:rPr>
          <w:rFonts w:asciiTheme="majorBidi" w:hAnsiTheme="majorBidi" w:cstheme="majorBidi"/>
          <w:sz w:val="24"/>
          <w:szCs w:val="24"/>
        </w:rPr>
        <w:t>for survival, w</w:t>
      </w:r>
      <w:r w:rsidR="00405DF8">
        <w:rPr>
          <w:rFonts w:asciiTheme="majorBidi" w:hAnsiTheme="majorBidi" w:cstheme="majorBidi"/>
          <w:sz w:val="24"/>
          <w:szCs w:val="24"/>
        </w:rPr>
        <w:t>e are forcibly</w:t>
      </w:r>
      <w:r w:rsidR="001D7F17">
        <w:rPr>
          <w:rFonts w:asciiTheme="majorBidi" w:hAnsiTheme="majorBidi" w:cstheme="majorBidi"/>
          <w:sz w:val="24"/>
          <w:szCs w:val="24"/>
        </w:rPr>
        <w:t xml:space="preserve"> </w:t>
      </w:r>
      <w:r w:rsidR="00246151">
        <w:rPr>
          <w:rFonts w:asciiTheme="majorBidi" w:hAnsiTheme="majorBidi" w:cstheme="majorBidi"/>
          <w:sz w:val="24"/>
          <w:szCs w:val="24"/>
        </w:rPr>
        <w:t>accepting its consequences</w:t>
      </w:r>
      <w:r w:rsidR="00405DF8">
        <w:rPr>
          <w:rFonts w:asciiTheme="majorBidi" w:hAnsiTheme="majorBidi" w:cstheme="majorBidi"/>
          <w:sz w:val="24"/>
          <w:szCs w:val="24"/>
        </w:rPr>
        <w:t xml:space="preserve"> such as threat; </w:t>
      </w:r>
      <w:r w:rsidR="00E34BBF">
        <w:rPr>
          <w:rFonts w:asciiTheme="majorBidi" w:hAnsiTheme="majorBidi" w:cstheme="majorBidi"/>
          <w:sz w:val="24"/>
          <w:szCs w:val="24"/>
        </w:rPr>
        <w:t xml:space="preserve">therefore, </w:t>
      </w:r>
      <w:r w:rsidR="00E34BBF" w:rsidRPr="008A07ED">
        <w:rPr>
          <w:rFonts w:asciiTheme="majorBidi" w:hAnsiTheme="majorBidi" w:cstheme="majorBidi"/>
          <w:i/>
          <w:iCs/>
          <w:sz w:val="24"/>
          <w:szCs w:val="24"/>
        </w:rPr>
        <w:t xml:space="preserve">survivals </w:t>
      </w:r>
      <w:r w:rsidR="00405DF8" w:rsidRPr="008A07ED">
        <w:rPr>
          <w:rFonts w:asciiTheme="majorBidi" w:hAnsiTheme="majorBidi" w:cstheme="majorBidi"/>
          <w:i/>
          <w:iCs/>
          <w:sz w:val="24"/>
          <w:szCs w:val="24"/>
        </w:rPr>
        <w:t>give us insig</w:t>
      </w:r>
      <w:r w:rsidR="00B07A37" w:rsidRPr="008A07ED">
        <w:rPr>
          <w:rFonts w:asciiTheme="majorBidi" w:hAnsiTheme="majorBidi" w:cstheme="majorBidi"/>
          <w:i/>
          <w:iCs/>
          <w:sz w:val="24"/>
          <w:szCs w:val="24"/>
        </w:rPr>
        <w:t xml:space="preserve">ht to be more cautious and </w:t>
      </w:r>
      <w:r w:rsidR="00405DF8" w:rsidRPr="008A07ED">
        <w:rPr>
          <w:rFonts w:asciiTheme="majorBidi" w:hAnsiTheme="majorBidi" w:cstheme="majorBidi"/>
          <w:i/>
          <w:iCs/>
          <w:sz w:val="24"/>
          <w:szCs w:val="24"/>
        </w:rPr>
        <w:t>aware than ever</w:t>
      </w:r>
      <w:r w:rsidR="00405DF8">
        <w:rPr>
          <w:rFonts w:asciiTheme="majorBidi" w:hAnsiTheme="majorBidi" w:cstheme="majorBidi"/>
          <w:sz w:val="24"/>
          <w:szCs w:val="24"/>
        </w:rPr>
        <w:t xml:space="preserve">, in order to </w:t>
      </w:r>
      <w:r w:rsidR="00405DF8" w:rsidRPr="00405DF8">
        <w:rPr>
          <w:rFonts w:asciiTheme="majorBidi" w:hAnsiTheme="majorBidi" w:cstheme="majorBidi"/>
          <w:i/>
          <w:iCs/>
          <w:sz w:val="24"/>
          <w:szCs w:val="24"/>
        </w:rPr>
        <w:t>keep</w:t>
      </w:r>
      <w:r w:rsidR="00405DF8">
        <w:rPr>
          <w:rFonts w:asciiTheme="majorBidi" w:hAnsiTheme="majorBidi" w:cstheme="majorBidi"/>
          <w:sz w:val="24"/>
          <w:szCs w:val="24"/>
        </w:rPr>
        <w:t xml:space="preserve"> </w:t>
      </w:r>
      <w:r w:rsidR="00405DF8">
        <w:rPr>
          <w:rFonts w:asciiTheme="majorBidi" w:hAnsiTheme="majorBidi" w:cstheme="majorBidi"/>
          <w:i/>
          <w:iCs/>
          <w:sz w:val="24"/>
          <w:szCs w:val="24"/>
        </w:rPr>
        <w:t>on surviving</w:t>
      </w:r>
      <w:r w:rsidR="008A07ED">
        <w:rPr>
          <w:rFonts w:asciiTheme="majorBidi" w:hAnsiTheme="majorBidi" w:cstheme="majorBidi"/>
          <w:i/>
          <w:iCs/>
          <w:sz w:val="24"/>
          <w:szCs w:val="24"/>
        </w:rPr>
        <w:t xml:space="preserve"> if we were ever to fall again</w:t>
      </w:r>
      <w:r w:rsidR="001D7F17">
        <w:rPr>
          <w:rFonts w:asciiTheme="majorBidi" w:hAnsiTheme="majorBidi" w:cstheme="majorBidi"/>
          <w:sz w:val="24"/>
          <w:szCs w:val="24"/>
        </w:rPr>
        <w:t>.</w:t>
      </w:r>
      <w:r w:rsidR="00CB6746">
        <w:rPr>
          <w:rFonts w:asciiTheme="majorBidi" w:hAnsiTheme="majorBidi" w:cstheme="majorBidi"/>
          <w:sz w:val="24"/>
          <w:szCs w:val="24"/>
        </w:rPr>
        <w:t xml:space="preserve"> </w:t>
      </w:r>
      <w:r w:rsidR="001D7F17">
        <w:rPr>
          <w:rFonts w:asciiTheme="majorBidi" w:hAnsiTheme="majorBidi" w:cstheme="majorBidi"/>
          <w:sz w:val="24"/>
          <w:szCs w:val="24"/>
        </w:rPr>
        <w:t>On the other hand, I personally be</w:t>
      </w:r>
      <w:r w:rsidR="00B07A37">
        <w:rPr>
          <w:rFonts w:asciiTheme="majorBidi" w:hAnsiTheme="majorBidi" w:cstheme="majorBidi"/>
          <w:sz w:val="24"/>
          <w:szCs w:val="24"/>
        </w:rPr>
        <w:t xml:space="preserve">lieve that freedom is relative </w:t>
      </w:r>
      <w:r w:rsidR="001D7F17">
        <w:rPr>
          <w:rFonts w:asciiTheme="majorBidi" w:hAnsiTheme="majorBidi" w:cstheme="majorBidi"/>
          <w:sz w:val="24"/>
          <w:szCs w:val="24"/>
        </w:rPr>
        <w:t>and isn’</w:t>
      </w:r>
      <w:r w:rsidR="008A07ED">
        <w:rPr>
          <w:rFonts w:asciiTheme="majorBidi" w:hAnsiTheme="majorBidi" w:cstheme="majorBidi"/>
          <w:sz w:val="24"/>
          <w:szCs w:val="24"/>
        </w:rPr>
        <w:t xml:space="preserve">t as </w:t>
      </w:r>
      <w:r w:rsidR="00D04C9F">
        <w:rPr>
          <w:rFonts w:asciiTheme="majorBidi" w:hAnsiTheme="majorBidi" w:cstheme="majorBidi"/>
          <w:sz w:val="24"/>
          <w:szCs w:val="24"/>
        </w:rPr>
        <w:t>urgent</w:t>
      </w:r>
      <w:r w:rsidR="00972E1D">
        <w:rPr>
          <w:rFonts w:asciiTheme="majorBidi" w:hAnsiTheme="majorBidi" w:cstheme="majorBidi"/>
          <w:sz w:val="24"/>
          <w:szCs w:val="24"/>
        </w:rPr>
        <w:t xml:space="preserve"> as s</w:t>
      </w:r>
      <w:r w:rsidR="001D7F17">
        <w:rPr>
          <w:rFonts w:asciiTheme="majorBidi" w:hAnsiTheme="majorBidi" w:cstheme="majorBidi"/>
          <w:sz w:val="24"/>
          <w:szCs w:val="24"/>
        </w:rPr>
        <w:t>urvival</w:t>
      </w:r>
      <w:r w:rsidR="00972E1D">
        <w:rPr>
          <w:rFonts w:asciiTheme="majorBidi" w:hAnsiTheme="majorBidi" w:cstheme="majorBidi"/>
          <w:sz w:val="24"/>
          <w:szCs w:val="24"/>
        </w:rPr>
        <w:t xml:space="preserve"> is</w:t>
      </w:r>
      <w:r w:rsidR="001D7F17">
        <w:rPr>
          <w:rFonts w:asciiTheme="majorBidi" w:hAnsiTheme="majorBidi" w:cstheme="majorBidi"/>
          <w:sz w:val="24"/>
          <w:szCs w:val="24"/>
        </w:rPr>
        <w:t>. For instance, when some person is imprisoned in a jail or stuck in a junkyard, the</w:t>
      </w:r>
      <w:r w:rsidR="00246151">
        <w:rPr>
          <w:rFonts w:asciiTheme="majorBidi" w:hAnsiTheme="majorBidi" w:cstheme="majorBidi"/>
          <w:sz w:val="24"/>
          <w:szCs w:val="24"/>
        </w:rPr>
        <w:t xml:space="preserve"> first goal that strikes his</w:t>
      </w:r>
      <w:r w:rsidR="001D7F17">
        <w:rPr>
          <w:rFonts w:asciiTheme="majorBidi" w:hAnsiTheme="majorBidi" w:cstheme="majorBidi"/>
          <w:sz w:val="24"/>
          <w:szCs w:val="24"/>
        </w:rPr>
        <w:t xml:space="preserve"> mind is </w:t>
      </w:r>
      <w:r w:rsidR="00972E1D">
        <w:rPr>
          <w:rFonts w:asciiTheme="majorBidi" w:hAnsiTheme="majorBidi" w:cstheme="majorBidi"/>
          <w:sz w:val="24"/>
          <w:szCs w:val="24"/>
        </w:rPr>
        <w:t>to flee</w:t>
      </w:r>
      <w:r w:rsidR="001D7F17">
        <w:rPr>
          <w:rFonts w:asciiTheme="majorBidi" w:hAnsiTheme="majorBidi" w:cstheme="majorBidi"/>
          <w:sz w:val="24"/>
          <w:szCs w:val="24"/>
        </w:rPr>
        <w:t xml:space="preserve"> out of the place</w:t>
      </w:r>
      <w:r w:rsidR="00CB6746">
        <w:rPr>
          <w:rFonts w:asciiTheme="majorBidi" w:hAnsiTheme="majorBidi" w:cstheme="majorBidi"/>
          <w:sz w:val="24"/>
          <w:szCs w:val="24"/>
        </w:rPr>
        <w:t xml:space="preserve"> and live freely thereafter, </w:t>
      </w:r>
      <w:r w:rsidR="00972E1D">
        <w:rPr>
          <w:rFonts w:asciiTheme="majorBidi" w:hAnsiTheme="majorBidi" w:cstheme="majorBidi"/>
          <w:sz w:val="24"/>
          <w:szCs w:val="24"/>
        </w:rPr>
        <w:t xml:space="preserve">overlooking the strong probability that </w:t>
      </w:r>
      <w:r w:rsidR="00246151">
        <w:rPr>
          <w:rFonts w:asciiTheme="majorBidi" w:hAnsiTheme="majorBidi" w:cstheme="majorBidi"/>
          <w:sz w:val="24"/>
          <w:szCs w:val="24"/>
        </w:rPr>
        <w:t>his</w:t>
      </w:r>
      <w:r w:rsidR="00972E1D">
        <w:rPr>
          <w:rFonts w:asciiTheme="majorBidi" w:hAnsiTheme="majorBidi" w:cstheme="majorBidi"/>
          <w:sz w:val="24"/>
          <w:szCs w:val="24"/>
        </w:rPr>
        <w:t xml:space="preserve"> life might be at stake</w:t>
      </w:r>
      <w:r w:rsidR="00246151">
        <w:rPr>
          <w:rFonts w:asciiTheme="majorBidi" w:hAnsiTheme="majorBidi" w:cstheme="majorBidi"/>
          <w:sz w:val="24"/>
          <w:szCs w:val="24"/>
        </w:rPr>
        <w:t>, due to the ramifications that his escape might entail, such as threat</w:t>
      </w:r>
      <w:r w:rsidR="00E34BBF">
        <w:rPr>
          <w:rFonts w:asciiTheme="majorBidi" w:hAnsiTheme="majorBidi" w:cstheme="majorBidi"/>
          <w:sz w:val="24"/>
          <w:szCs w:val="24"/>
        </w:rPr>
        <w:t xml:space="preserve"> imposed by the criminal</w:t>
      </w:r>
      <w:r w:rsidR="00972E1D">
        <w:rPr>
          <w:rFonts w:asciiTheme="majorBidi" w:hAnsiTheme="majorBidi" w:cstheme="majorBidi"/>
          <w:sz w:val="24"/>
          <w:szCs w:val="24"/>
        </w:rPr>
        <w:t>.</w:t>
      </w:r>
      <w:r w:rsidR="00E34BBF">
        <w:rPr>
          <w:rFonts w:asciiTheme="majorBidi" w:hAnsiTheme="majorBidi" w:cstheme="majorBidi"/>
          <w:sz w:val="24"/>
          <w:szCs w:val="24"/>
        </w:rPr>
        <w:t xml:space="preserve"> Hence, the prisoner must prioritize his survival over his relative freedom by scheming a way out that guarantees his living. </w:t>
      </w:r>
      <w:r w:rsidR="00246151">
        <w:rPr>
          <w:rFonts w:asciiTheme="majorBidi" w:hAnsiTheme="majorBidi" w:cstheme="majorBidi"/>
          <w:sz w:val="24"/>
          <w:szCs w:val="24"/>
        </w:rPr>
        <w:t xml:space="preserve">Assuming that the </w:t>
      </w:r>
      <w:r w:rsidR="00E34BBF">
        <w:rPr>
          <w:rFonts w:asciiTheme="majorBidi" w:hAnsiTheme="majorBidi" w:cstheme="majorBidi"/>
          <w:sz w:val="24"/>
          <w:szCs w:val="24"/>
        </w:rPr>
        <w:t xml:space="preserve">person has </w:t>
      </w:r>
      <w:r w:rsidR="00246151">
        <w:rPr>
          <w:rFonts w:asciiTheme="majorBidi" w:hAnsiTheme="majorBidi" w:cstheme="majorBidi"/>
          <w:sz w:val="24"/>
          <w:szCs w:val="24"/>
        </w:rPr>
        <w:t>escaped, then his life would be always chained to tha</w:t>
      </w:r>
      <w:r w:rsidR="008A07ED">
        <w:rPr>
          <w:rFonts w:asciiTheme="majorBidi" w:hAnsiTheme="majorBidi" w:cstheme="majorBidi"/>
          <w:sz w:val="24"/>
          <w:szCs w:val="24"/>
        </w:rPr>
        <w:t>t threat and thus his freedom would be</w:t>
      </w:r>
      <w:r w:rsidR="00246151">
        <w:rPr>
          <w:rFonts w:asciiTheme="majorBidi" w:hAnsiTheme="majorBidi" w:cstheme="majorBidi"/>
          <w:sz w:val="24"/>
          <w:szCs w:val="24"/>
        </w:rPr>
        <w:t xml:space="preserve"> compelled under its effect.</w:t>
      </w:r>
      <w:r w:rsidR="00972E1D">
        <w:rPr>
          <w:rFonts w:asciiTheme="majorBidi" w:hAnsiTheme="majorBidi" w:cstheme="majorBidi"/>
          <w:sz w:val="24"/>
          <w:szCs w:val="24"/>
        </w:rPr>
        <w:t xml:space="preserve"> </w:t>
      </w:r>
      <w:r w:rsidR="00DA4D01">
        <w:rPr>
          <w:rFonts w:asciiTheme="majorBidi" w:hAnsiTheme="majorBidi" w:cstheme="majorBidi"/>
          <w:sz w:val="24"/>
          <w:szCs w:val="24"/>
        </w:rPr>
        <w:t>Accordingly</w:t>
      </w:r>
      <w:r w:rsidR="00B07A37">
        <w:rPr>
          <w:rFonts w:asciiTheme="majorBidi" w:hAnsiTheme="majorBidi" w:cstheme="majorBidi"/>
          <w:sz w:val="24"/>
          <w:szCs w:val="24"/>
        </w:rPr>
        <w:t xml:space="preserve">, </w:t>
      </w:r>
      <w:r w:rsidR="00CB6746">
        <w:rPr>
          <w:rFonts w:asciiTheme="majorBidi" w:hAnsiTheme="majorBidi" w:cstheme="majorBidi"/>
          <w:sz w:val="24"/>
          <w:szCs w:val="24"/>
        </w:rPr>
        <w:t>freedom</w:t>
      </w:r>
      <w:r w:rsidR="00B07A37">
        <w:rPr>
          <w:rFonts w:asciiTheme="majorBidi" w:hAnsiTheme="majorBidi" w:cstheme="majorBidi"/>
          <w:sz w:val="24"/>
          <w:szCs w:val="24"/>
        </w:rPr>
        <w:t xml:space="preserve"> is not always materialistic (</w:t>
      </w:r>
      <w:r w:rsidR="00393F1B">
        <w:rPr>
          <w:rFonts w:asciiTheme="majorBidi" w:hAnsiTheme="majorBidi" w:cstheme="majorBidi"/>
          <w:sz w:val="24"/>
          <w:szCs w:val="24"/>
        </w:rPr>
        <w:t xml:space="preserve">as in </w:t>
      </w:r>
      <w:r w:rsidR="00B07A37">
        <w:rPr>
          <w:rFonts w:asciiTheme="majorBidi" w:hAnsiTheme="majorBidi" w:cstheme="majorBidi"/>
          <w:sz w:val="24"/>
          <w:szCs w:val="24"/>
        </w:rPr>
        <w:t>“behind bars”);</w:t>
      </w:r>
      <w:r w:rsidR="00DA4D01">
        <w:rPr>
          <w:rFonts w:asciiTheme="majorBidi" w:hAnsiTheme="majorBidi" w:cstheme="majorBidi"/>
          <w:sz w:val="24"/>
          <w:szCs w:val="24"/>
        </w:rPr>
        <w:t xml:space="preserve"> however, it is </w:t>
      </w:r>
      <w:r w:rsidR="00393F1B">
        <w:rPr>
          <w:rFonts w:asciiTheme="majorBidi" w:hAnsiTheme="majorBidi" w:cstheme="majorBidi"/>
          <w:sz w:val="24"/>
          <w:szCs w:val="24"/>
        </w:rPr>
        <w:t xml:space="preserve">psychological in many </w:t>
      </w:r>
      <w:r w:rsidR="00DA4D01">
        <w:rPr>
          <w:rFonts w:asciiTheme="majorBidi" w:hAnsiTheme="majorBidi" w:cstheme="majorBidi"/>
          <w:sz w:val="24"/>
          <w:szCs w:val="24"/>
        </w:rPr>
        <w:t>cases, as in the example illustrated above</w:t>
      </w:r>
      <w:r w:rsidR="00E34BBF">
        <w:rPr>
          <w:rFonts w:asciiTheme="majorBidi" w:hAnsiTheme="majorBidi" w:cstheme="majorBidi"/>
          <w:sz w:val="24"/>
          <w:szCs w:val="24"/>
        </w:rPr>
        <w:t xml:space="preserve"> </w:t>
      </w:r>
      <w:r w:rsidR="00CB6746">
        <w:rPr>
          <w:rFonts w:asciiTheme="majorBidi" w:hAnsiTheme="majorBidi" w:cstheme="majorBidi"/>
          <w:sz w:val="24"/>
          <w:szCs w:val="24"/>
        </w:rPr>
        <w:t>(</w:t>
      </w:r>
      <w:r w:rsidR="00E34BBF">
        <w:rPr>
          <w:rFonts w:asciiTheme="majorBidi" w:hAnsiTheme="majorBidi" w:cstheme="majorBidi"/>
          <w:sz w:val="24"/>
          <w:szCs w:val="24"/>
        </w:rPr>
        <w:t>“</w:t>
      </w:r>
      <w:r w:rsidR="00CB6746">
        <w:rPr>
          <w:rFonts w:asciiTheme="majorBidi" w:hAnsiTheme="majorBidi" w:cstheme="majorBidi"/>
          <w:sz w:val="24"/>
          <w:szCs w:val="24"/>
        </w:rPr>
        <w:t>threat</w:t>
      </w:r>
      <w:r w:rsidR="00E34BBF">
        <w:rPr>
          <w:rFonts w:asciiTheme="majorBidi" w:hAnsiTheme="majorBidi" w:cstheme="majorBidi"/>
          <w:sz w:val="24"/>
          <w:szCs w:val="24"/>
        </w:rPr>
        <w:t>”</w:t>
      </w:r>
      <w:r w:rsidR="00CB6746">
        <w:rPr>
          <w:rFonts w:asciiTheme="majorBidi" w:hAnsiTheme="majorBidi" w:cstheme="majorBidi"/>
          <w:sz w:val="24"/>
          <w:szCs w:val="24"/>
        </w:rPr>
        <w:t>)</w:t>
      </w:r>
      <w:r w:rsidR="00DA4D01">
        <w:rPr>
          <w:rFonts w:asciiTheme="majorBidi" w:hAnsiTheme="majorBidi" w:cstheme="majorBidi"/>
          <w:sz w:val="24"/>
          <w:szCs w:val="24"/>
        </w:rPr>
        <w:t xml:space="preserve">. </w:t>
      </w:r>
      <w:r w:rsidR="00E34BBF">
        <w:rPr>
          <w:rFonts w:asciiTheme="majorBidi" w:hAnsiTheme="majorBidi" w:cstheme="majorBidi"/>
          <w:sz w:val="24"/>
          <w:szCs w:val="24"/>
        </w:rPr>
        <w:t>That is why I believe that</w:t>
      </w:r>
      <w:r w:rsidR="00DA4D01">
        <w:rPr>
          <w:rFonts w:asciiTheme="majorBidi" w:hAnsiTheme="majorBidi" w:cstheme="majorBidi"/>
          <w:sz w:val="24"/>
          <w:szCs w:val="24"/>
        </w:rPr>
        <w:t xml:space="preserve"> survival</w:t>
      </w:r>
      <w:r w:rsidR="008A07ED">
        <w:rPr>
          <w:rFonts w:asciiTheme="majorBidi" w:hAnsiTheme="majorBidi" w:cstheme="majorBidi"/>
          <w:sz w:val="24"/>
          <w:szCs w:val="24"/>
        </w:rPr>
        <w:t xml:space="preserve">, </w:t>
      </w:r>
      <w:r w:rsidR="008A07ED" w:rsidRPr="008A07ED">
        <w:rPr>
          <w:rFonts w:asciiTheme="majorBidi" w:hAnsiTheme="majorBidi" w:cstheme="majorBidi"/>
          <w:i/>
          <w:iCs/>
          <w:sz w:val="24"/>
          <w:szCs w:val="24"/>
        </w:rPr>
        <w:t>in safe</w:t>
      </w:r>
      <w:r w:rsidR="008A07ED">
        <w:rPr>
          <w:rFonts w:asciiTheme="majorBidi" w:hAnsiTheme="majorBidi" w:cstheme="majorBidi"/>
          <w:sz w:val="24"/>
          <w:szCs w:val="24"/>
        </w:rPr>
        <w:t xml:space="preserve"> </w:t>
      </w:r>
      <w:r w:rsidR="008A07ED" w:rsidRPr="008A07ED">
        <w:rPr>
          <w:rFonts w:asciiTheme="majorBidi" w:hAnsiTheme="majorBidi" w:cstheme="majorBidi"/>
          <w:i/>
          <w:iCs/>
          <w:sz w:val="24"/>
          <w:szCs w:val="24"/>
        </w:rPr>
        <w:t>and dangerous situations</w:t>
      </w:r>
      <w:r w:rsidR="008A07ED">
        <w:rPr>
          <w:rFonts w:asciiTheme="majorBidi" w:hAnsiTheme="majorBidi" w:cstheme="majorBidi"/>
          <w:sz w:val="24"/>
          <w:szCs w:val="24"/>
        </w:rPr>
        <w:t>,</w:t>
      </w:r>
      <w:r w:rsidR="00393F1B">
        <w:rPr>
          <w:rFonts w:asciiTheme="majorBidi" w:hAnsiTheme="majorBidi" w:cstheme="majorBidi"/>
          <w:sz w:val="24"/>
          <w:szCs w:val="24"/>
        </w:rPr>
        <w:t xml:space="preserve"> is </w:t>
      </w:r>
      <w:r w:rsidR="00E34BBF">
        <w:rPr>
          <w:rFonts w:asciiTheme="majorBidi" w:hAnsiTheme="majorBidi" w:cstheme="majorBidi"/>
          <w:sz w:val="24"/>
          <w:szCs w:val="24"/>
        </w:rPr>
        <w:t xml:space="preserve">much more important than freedom itself, and freedom can never </w:t>
      </w:r>
      <w:r w:rsidR="008A07ED">
        <w:rPr>
          <w:rFonts w:asciiTheme="majorBidi" w:hAnsiTheme="majorBidi" w:cstheme="majorBidi"/>
          <w:sz w:val="24"/>
          <w:szCs w:val="24"/>
        </w:rPr>
        <w:t xml:space="preserve">be attained and can never </w:t>
      </w:r>
      <w:r w:rsidR="00E34BBF">
        <w:rPr>
          <w:rFonts w:asciiTheme="majorBidi" w:hAnsiTheme="majorBidi" w:cstheme="majorBidi"/>
          <w:sz w:val="24"/>
          <w:szCs w:val="24"/>
        </w:rPr>
        <w:t>last if one didn’</w:t>
      </w:r>
      <w:r w:rsidR="008A07ED">
        <w:rPr>
          <w:rFonts w:asciiTheme="majorBidi" w:hAnsiTheme="majorBidi" w:cstheme="majorBidi"/>
          <w:sz w:val="24"/>
          <w:szCs w:val="24"/>
        </w:rPr>
        <w:t>t ensure his survival.</w:t>
      </w:r>
    </w:p>
    <w:p w:rsidR="00460438" w:rsidRDefault="00460438" w:rsidP="00460438">
      <w:pPr>
        <w:pBdr>
          <w:bottom w:val="single" w:sz="4" w:space="1" w:color="auto"/>
        </w:pBdr>
        <w:tabs>
          <w:tab w:val="left" w:pos="2535"/>
        </w:tabs>
        <w:rPr>
          <w:rFonts w:asciiTheme="majorBidi" w:hAnsiTheme="majorBidi" w:cstheme="majorBidi"/>
          <w:b/>
          <w:bCs/>
          <w:sz w:val="24"/>
          <w:szCs w:val="24"/>
        </w:rPr>
      </w:pPr>
      <w:r>
        <w:rPr>
          <w:rFonts w:asciiTheme="majorBidi" w:hAnsiTheme="majorBidi" w:cstheme="majorBidi"/>
          <w:b/>
          <w:bCs/>
          <w:sz w:val="24"/>
          <w:szCs w:val="24"/>
        </w:rPr>
        <w:t>Comprehension Questions</w:t>
      </w:r>
    </w:p>
    <w:p w:rsidR="003856F8" w:rsidRDefault="00A70CE8" w:rsidP="003856F8">
      <w:pPr>
        <w:pStyle w:val="ListParagraph"/>
        <w:numPr>
          <w:ilvl w:val="0"/>
          <w:numId w:val="5"/>
        </w:numPr>
        <w:tabs>
          <w:tab w:val="left" w:pos="2535"/>
        </w:tabs>
        <w:spacing w:after="0"/>
        <w:rPr>
          <w:rFonts w:asciiTheme="majorBidi" w:hAnsiTheme="majorBidi" w:cstheme="majorBidi"/>
          <w:sz w:val="24"/>
          <w:szCs w:val="24"/>
        </w:rPr>
      </w:pPr>
      <w:r w:rsidRPr="00115177">
        <w:rPr>
          <w:rFonts w:asciiTheme="majorBidi" w:hAnsiTheme="majorBidi" w:cstheme="majorBidi"/>
          <w:sz w:val="24"/>
          <w:szCs w:val="24"/>
        </w:rPr>
        <w:t>According to the Athenian env</w:t>
      </w:r>
      <w:r w:rsidR="00115177">
        <w:rPr>
          <w:rFonts w:asciiTheme="majorBidi" w:hAnsiTheme="majorBidi" w:cstheme="majorBidi"/>
          <w:sz w:val="24"/>
          <w:szCs w:val="24"/>
        </w:rPr>
        <w:t>oys, questions of justice arise when the strong do what they have the power to do and the weak accept what they have to accept. In addition, they believe that justice arises when one is exposed to danger.</w:t>
      </w:r>
    </w:p>
    <w:p w:rsidR="003856F8" w:rsidRPr="003856F8" w:rsidRDefault="003856F8" w:rsidP="003856F8">
      <w:pPr>
        <w:pStyle w:val="ListParagraph"/>
        <w:tabs>
          <w:tab w:val="left" w:pos="2535"/>
        </w:tabs>
        <w:spacing w:after="0"/>
        <w:ind w:left="360"/>
        <w:rPr>
          <w:rFonts w:asciiTheme="majorBidi" w:hAnsiTheme="majorBidi" w:cstheme="majorBidi"/>
          <w:sz w:val="24"/>
          <w:szCs w:val="24"/>
        </w:rPr>
      </w:pPr>
    </w:p>
    <w:p w:rsidR="003856F8" w:rsidRDefault="00A70CE8" w:rsidP="003856F8">
      <w:pPr>
        <w:pStyle w:val="ListParagraph"/>
        <w:numPr>
          <w:ilvl w:val="0"/>
          <w:numId w:val="5"/>
        </w:numPr>
        <w:tabs>
          <w:tab w:val="left" w:pos="2535"/>
        </w:tabs>
        <w:spacing w:after="0"/>
        <w:rPr>
          <w:rFonts w:asciiTheme="majorBidi" w:hAnsiTheme="majorBidi" w:cstheme="majorBidi"/>
          <w:sz w:val="24"/>
          <w:szCs w:val="24"/>
        </w:rPr>
      </w:pPr>
      <w:r w:rsidRPr="00115177">
        <w:rPr>
          <w:rFonts w:asciiTheme="majorBidi" w:hAnsiTheme="majorBidi" w:cstheme="majorBidi"/>
          <w:sz w:val="24"/>
          <w:szCs w:val="24"/>
        </w:rPr>
        <w:t>The Athenians rejected the Melians</w:t>
      </w:r>
      <w:r w:rsidR="00115177" w:rsidRPr="00115177">
        <w:rPr>
          <w:rFonts w:asciiTheme="majorBidi" w:hAnsiTheme="majorBidi" w:cstheme="majorBidi"/>
          <w:sz w:val="24"/>
          <w:szCs w:val="24"/>
        </w:rPr>
        <w:t>’</w:t>
      </w:r>
      <w:r w:rsidRPr="00115177">
        <w:rPr>
          <w:rFonts w:asciiTheme="majorBidi" w:hAnsiTheme="majorBidi" w:cstheme="majorBidi"/>
          <w:sz w:val="24"/>
          <w:szCs w:val="24"/>
        </w:rPr>
        <w:t xml:space="preserve"> request to remain neutral </w:t>
      </w:r>
      <w:r w:rsidR="00A50D96">
        <w:rPr>
          <w:rFonts w:asciiTheme="majorBidi" w:hAnsiTheme="majorBidi" w:cstheme="majorBidi"/>
          <w:sz w:val="24"/>
          <w:szCs w:val="24"/>
        </w:rPr>
        <w:t xml:space="preserve">not </w:t>
      </w:r>
      <w:r w:rsidRPr="00115177">
        <w:rPr>
          <w:rFonts w:asciiTheme="majorBidi" w:hAnsiTheme="majorBidi" w:cstheme="majorBidi"/>
          <w:sz w:val="24"/>
          <w:szCs w:val="24"/>
        </w:rPr>
        <w:t>because</w:t>
      </w:r>
      <w:r w:rsidR="00A50D96">
        <w:rPr>
          <w:rFonts w:asciiTheme="majorBidi" w:hAnsiTheme="majorBidi" w:cstheme="majorBidi"/>
          <w:sz w:val="24"/>
          <w:szCs w:val="24"/>
        </w:rPr>
        <w:t xml:space="preserve"> of their hostility, but because</w:t>
      </w:r>
      <w:r w:rsidRPr="00115177">
        <w:rPr>
          <w:rFonts w:asciiTheme="majorBidi" w:hAnsiTheme="majorBidi" w:cstheme="majorBidi"/>
          <w:sz w:val="24"/>
          <w:szCs w:val="24"/>
        </w:rPr>
        <w:t xml:space="preserve"> their intimacy might reflect the formers’ weakness</w:t>
      </w:r>
      <w:r w:rsidR="00115177" w:rsidRPr="00115177">
        <w:rPr>
          <w:rFonts w:asciiTheme="majorBidi" w:hAnsiTheme="majorBidi" w:cstheme="majorBidi"/>
          <w:sz w:val="24"/>
          <w:szCs w:val="24"/>
        </w:rPr>
        <w:t xml:space="preserve"> in them, while the </w:t>
      </w:r>
      <w:r w:rsidR="00115177">
        <w:rPr>
          <w:rFonts w:asciiTheme="majorBidi" w:hAnsiTheme="majorBidi" w:cstheme="majorBidi"/>
          <w:sz w:val="24"/>
          <w:szCs w:val="24"/>
        </w:rPr>
        <w:t>Melians</w:t>
      </w:r>
      <w:r w:rsidR="00115177" w:rsidRPr="00115177">
        <w:rPr>
          <w:rFonts w:asciiTheme="majorBidi" w:hAnsiTheme="majorBidi" w:cstheme="majorBidi"/>
          <w:sz w:val="24"/>
          <w:szCs w:val="24"/>
        </w:rPr>
        <w:t>’ hatred might add to the formers’ powers.</w:t>
      </w:r>
    </w:p>
    <w:p w:rsidR="003856F8" w:rsidRPr="003856F8" w:rsidRDefault="003856F8" w:rsidP="003856F8">
      <w:pPr>
        <w:tabs>
          <w:tab w:val="left" w:pos="2535"/>
        </w:tabs>
        <w:spacing w:after="0"/>
        <w:rPr>
          <w:rFonts w:asciiTheme="majorBidi" w:hAnsiTheme="majorBidi" w:cstheme="majorBidi"/>
          <w:sz w:val="24"/>
          <w:szCs w:val="24"/>
        </w:rPr>
      </w:pPr>
    </w:p>
    <w:p w:rsidR="00115177" w:rsidRDefault="00115177" w:rsidP="00460438">
      <w:pPr>
        <w:pStyle w:val="ListParagraph"/>
        <w:numPr>
          <w:ilvl w:val="0"/>
          <w:numId w:val="5"/>
        </w:numPr>
        <w:tabs>
          <w:tab w:val="left" w:pos="2535"/>
        </w:tabs>
        <w:rPr>
          <w:rFonts w:asciiTheme="majorBidi" w:hAnsiTheme="majorBidi" w:cstheme="majorBidi"/>
          <w:sz w:val="24"/>
          <w:szCs w:val="24"/>
        </w:rPr>
      </w:pPr>
      <w:r>
        <w:rPr>
          <w:rFonts w:asciiTheme="majorBidi" w:hAnsiTheme="majorBidi" w:cstheme="majorBidi"/>
          <w:sz w:val="24"/>
          <w:szCs w:val="24"/>
        </w:rPr>
        <w:t xml:space="preserve">The Athenians provided </w:t>
      </w:r>
      <w:r w:rsidR="00A50D96">
        <w:rPr>
          <w:rFonts w:asciiTheme="majorBidi" w:hAnsiTheme="majorBidi" w:cstheme="majorBidi"/>
          <w:sz w:val="24"/>
          <w:szCs w:val="24"/>
        </w:rPr>
        <w:t xml:space="preserve">essentially two core </w:t>
      </w:r>
      <w:r>
        <w:rPr>
          <w:rFonts w:asciiTheme="majorBidi" w:hAnsiTheme="majorBidi" w:cstheme="majorBidi"/>
          <w:sz w:val="24"/>
          <w:szCs w:val="24"/>
        </w:rPr>
        <w:t>arguments to convince the Melians that their subm</w:t>
      </w:r>
      <w:r w:rsidR="00A50D96">
        <w:rPr>
          <w:rFonts w:asciiTheme="majorBidi" w:hAnsiTheme="majorBidi" w:cstheme="majorBidi"/>
          <w:sz w:val="24"/>
          <w:szCs w:val="24"/>
        </w:rPr>
        <w:t xml:space="preserve">ission to them brings no harm. First, they guaranteed alliance on a tribute, assured payment basis for the Melians </w:t>
      </w:r>
      <w:r>
        <w:rPr>
          <w:rFonts w:asciiTheme="majorBidi" w:hAnsiTheme="majorBidi" w:cstheme="majorBidi"/>
          <w:sz w:val="24"/>
          <w:szCs w:val="24"/>
        </w:rPr>
        <w:t>and liberty</w:t>
      </w:r>
      <w:r w:rsidR="00A50D96">
        <w:rPr>
          <w:rFonts w:asciiTheme="majorBidi" w:hAnsiTheme="majorBidi" w:cstheme="majorBidi"/>
          <w:sz w:val="24"/>
          <w:szCs w:val="24"/>
        </w:rPr>
        <w:t xml:space="preserve"> to enjoy their property. Second, the Athenians confirmed that by conquering the </w:t>
      </w:r>
      <w:r w:rsidR="00A50D96" w:rsidRPr="00A50D96">
        <w:rPr>
          <w:rFonts w:asciiTheme="majorBidi" w:hAnsiTheme="majorBidi" w:cstheme="majorBidi"/>
          <w:i/>
          <w:iCs/>
          <w:sz w:val="24"/>
          <w:szCs w:val="24"/>
        </w:rPr>
        <w:t>weak</w:t>
      </w:r>
      <w:r w:rsidR="00A50D96">
        <w:rPr>
          <w:rFonts w:asciiTheme="majorBidi" w:hAnsiTheme="majorBidi" w:cstheme="majorBidi"/>
          <w:sz w:val="24"/>
          <w:szCs w:val="24"/>
        </w:rPr>
        <w:t xml:space="preserve"> Melians, the security of their empire aggrandizes and that the Melians won’t escape out of defeat or cowardliness.</w:t>
      </w:r>
    </w:p>
    <w:p w:rsidR="00A50D96" w:rsidRDefault="00A50D96" w:rsidP="003856F8">
      <w:pPr>
        <w:pStyle w:val="ListParagraph"/>
        <w:numPr>
          <w:ilvl w:val="0"/>
          <w:numId w:val="5"/>
        </w:numPr>
        <w:tabs>
          <w:tab w:val="left" w:pos="2535"/>
        </w:tabs>
        <w:rPr>
          <w:rFonts w:asciiTheme="majorBidi" w:hAnsiTheme="majorBidi" w:cstheme="majorBidi"/>
          <w:sz w:val="24"/>
          <w:szCs w:val="24"/>
        </w:rPr>
      </w:pPr>
      <w:r>
        <w:rPr>
          <w:rFonts w:asciiTheme="majorBidi" w:hAnsiTheme="majorBidi" w:cstheme="majorBidi"/>
          <w:sz w:val="24"/>
          <w:szCs w:val="24"/>
        </w:rPr>
        <w:lastRenderedPageBreak/>
        <w:t xml:space="preserve">The Melians insisted on </w:t>
      </w:r>
      <w:r w:rsidRPr="003856F8">
        <w:rPr>
          <w:rFonts w:asciiTheme="majorBidi" w:hAnsiTheme="majorBidi" w:cstheme="majorBidi"/>
          <w:i/>
          <w:iCs/>
          <w:sz w:val="24"/>
          <w:szCs w:val="24"/>
        </w:rPr>
        <w:t>not</w:t>
      </w:r>
      <w:r>
        <w:rPr>
          <w:rFonts w:asciiTheme="majorBidi" w:hAnsiTheme="majorBidi" w:cstheme="majorBidi"/>
          <w:sz w:val="24"/>
          <w:szCs w:val="24"/>
        </w:rPr>
        <w:t xml:space="preserve"> yielding to the Athenians</w:t>
      </w:r>
      <w:r w:rsidR="003856F8">
        <w:rPr>
          <w:rFonts w:asciiTheme="majorBidi" w:hAnsiTheme="majorBidi" w:cstheme="majorBidi"/>
          <w:sz w:val="24"/>
          <w:szCs w:val="24"/>
        </w:rPr>
        <w:t xml:space="preserve"> because their allies, the Spartans, would back them up. Further, they re-suggested that being neutral friends and setting tre</w:t>
      </w:r>
      <w:r w:rsidR="005579A2">
        <w:rPr>
          <w:rFonts w:asciiTheme="majorBidi" w:hAnsiTheme="majorBidi" w:cstheme="majorBidi"/>
          <w:sz w:val="24"/>
          <w:szCs w:val="24"/>
        </w:rPr>
        <w:t xml:space="preserve">aties together shall satisfy </w:t>
      </w:r>
      <w:r w:rsidR="003856F8">
        <w:rPr>
          <w:rFonts w:asciiTheme="majorBidi" w:hAnsiTheme="majorBidi" w:cstheme="majorBidi"/>
          <w:sz w:val="24"/>
          <w:szCs w:val="24"/>
        </w:rPr>
        <w:t>both</w:t>
      </w:r>
      <w:r w:rsidR="005579A2">
        <w:rPr>
          <w:rFonts w:asciiTheme="majorBidi" w:hAnsiTheme="majorBidi" w:cstheme="majorBidi"/>
          <w:sz w:val="24"/>
          <w:szCs w:val="24"/>
        </w:rPr>
        <w:t xml:space="preserve"> parties</w:t>
      </w:r>
      <w:r w:rsidR="003856F8">
        <w:rPr>
          <w:rFonts w:asciiTheme="majorBidi" w:hAnsiTheme="majorBidi" w:cstheme="majorBidi"/>
          <w:sz w:val="24"/>
          <w:szCs w:val="24"/>
        </w:rPr>
        <w:t>.</w:t>
      </w:r>
    </w:p>
    <w:p w:rsidR="003856F8" w:rsidRDefault="003856F8" w:rsidP="003856F8">
      <w:pPr>
        <w:pStyle w:val="ListParagraph"/>
        <w:tabs>
          <w:tab w:val="left" w:pos="2535"/>
        </w:tabs>
        <w:ind w:left="360"/>
        <w:rPr>
          <w:rFonts w:asciiTheme="majorBidi" w:hAnsiTheme="majorBidi" w:cstheme="majorBidi"/>
          <w:sz w:val="24"/>
          <w:szCs w:val="24"/>
        </w:rPr>
      </w:pPr>
    </w:p>
    <w:p w:rsidR="003856F8" w:rsidRDefault="003856F8" w:rsidP="005579A2">
      <w:pPr>
        <w:pStyle w:val="ListParagraph"/>
        <w:numPr>
          <w:ilvl w:val="0"/>
          <w:numId w:val="5"/>
        </w:numPr>
        <w:tabs>
          <w:tab w:val="left" w:pos="2535"/>
        </w:tabs>
        <w:rPr>
          <w:rFonts w:asciiTheme="majorBidi" w:hAnsiTheme="majorBidi" w:cstheme="majorBidi"/>
          <w:sz w:val="24"/>
          <w:szCs w:val="24"/>
        </w:rPr>
      </w:pPr>
      <w:r>
        <w:rPr>
          <w:rFonts w:asciiTheme="majorBidi" w:hAnsiTheme="majorBidi" w:cstheme="majorBidi"/>
          <w:sz w:val="24"/>
          <w:szCs w:val="24"/>
        </w:rPr>
        <w:t xml:space="preserve">The Athenians maintained, through their response to the Melians’ trust that the gods will protect them, a satirical attitude as they tended to undermine the role of the gods by </w:t>
      </w:r>
      <w:r w:rsidR="005579A2">
        <w:rPr>
          <w:rFonts w:asciiTheme="majorBidi" w:hAnsiTheme="majorBidi" w:cstheme="majorBidi"/>
          <w:sz w:val="24"/>
          <w:szCs w:val="24"/>
        </w:rPr>
        <w:t>stating that beliefs in oracles leads men astray (and to ruin). Additionally, they derived from their opinion about gods, a general law that they can rule whatever they can rule.</w:t>
      </w:r>
    </w:p>
    <w:p w:rsidR="005579A2" w:rsidRPr="005579A2" w:rsidRDefault="005579A2" w:rsidP="005579A2">
      <w:pPr>
        <w:pStyle w:val="ListParagraph"/>
        <w:rPr>
          <w:rFonts w:asciiTheme="majorBidi" w:hAnsiTheme="majorBidi" w:cstheme="majorBidi"/>
          <w:sz w:val="24"/>
          <w:szCs w:val="24"/>
        </w:rPr>
      </w:pPr>
    </w:p>
    <w:p w:rsidR="005579A2" w:rsidRPr="00460438" w:rsidRDefault="005579A2" w:rsidP="005579A2">
      <w:pPr>
        <w:pStyle w:val="ListParagraph"/>
        <w:numPr>
          <w:ilvl w:val="0"/>
          <w:numId w:val="5"/>
        </w:numPr>
        <w:tabs>
          <w:tab w:val="left" w:pos="2535"/>
        </w:tabs>
        <w:rPr>
          <w:rFonts w:asciiTheme="majorBidi" w:hAnsiTheme="majorBidi" w:cstheme="majorBidi"/>
          <w:sz w:val="24"/>
          <w:szCs w:val="24"/>
        </w:rPr>
      </w:pPr>
      <w:r>
        <w:rPr>
          <w:rFonts w:asciiTheme="majorBidi" w:hAnsiTheme="majorBidi" w:cstheme="majorBidi"/>
          <w:sz w:val="24"/>
          <w:szCs w:val="24"/>
        </w:rPr>
        <w:t xml:space="preserve">After the Athenians </w:t>
      </w:r>
      <w:r w:rsidR="00D6593E">
        <w:rPr>
          <w:rFonts w:asciiTheme="majorBidi" w:hAnsiTheme="majorBidi" w:cstheme="majorBidi"/>
          <w:sz w:val="24"/>
          <w:szCs w:val="24"/>
        </w:rPr>
        <w:t>knew about the Melians’ refusal to yield</w:t>
      </w:r>
      <w:r>
        <w:rPr>
          <w:rFonts w:asciiTheme="majorBidi" w:hAnsiTheme="majorBidi" w:cstheme="majorBidi"/>
          <w:sz w:val="24"/>
          <w:szCs w:val="24"/>
        </w:rPr>
        <w:t>,</w:t>
      </w:r>
      <w:r w:rsidR="00D6593E">
        <w:rPr>
          <w:rFonts w:asciiTheme="majorBidi" w:hAnsiTheme="majorBidi" w:cstheme="majorBidi"/>
          <w:sz w:val="24"/>
          <w:szCs w:val="24"/>
        </w:rPr>
        <w:t xml:space="preserve"> they commenced hostilities and underwent vigorous siege operations round the city of Melos. Then, they left a garrison behind and dropped allied troops to block the land and sea. After they took over Melos, the Athenians sentenced all men of military age they took to death and sold the women and children as slaves. </w:t>
      </w:r>
    </w:p>
    <w:p w:rsidR="00972E1D" w:rsidRDefault="00972E1D" w:rsidP="00460438">
      <w:pPr>
        <w:pBdr>
          <w:bottom w:val="single" w:sz="4" w:space="1" w:color="auto"/>
        </w:pBdr>
        <w:tabs>
          <w:tab w:val="left" w:pos="2535"/>
        </w:tabs>
        <w:rPr>
          <w:rFonts w:asciiTheme="majorBidi" w:hAnsiTheme="majorBidi" w:cstheme="majorBidi"/>
          <w:b/>
          <w:bCs/>
          <w:sz w:val="24"/>
          <w:szCs w:val="24"/>
        </w:rPr>
      </w:pPr>
      <w:r>
        <w:rPr>
          <w:rFonts w:asciiTheme="majorBidi" w:hAnsiTheme="majorBidi" w:cstheme="majorBidi"/>
          <w:b/>
          <w:bCs/>
          <w:sz w:val="24"/>
          <w:szCs w:val="24"/>
        </w:rPr>
        <w:t>C</w:t>
      </w:r>
      <w:r w:rsidR="008A07ED">
        <w:rPr>
          <w:rFonts w:asciiTheme="majorBidi" w:hAnsiTheme="majorBidi" w:cstheme="majorBidi"/>
          <w:b/>
          <w:bCs/>
          <w:sz w:val="24"/>
          <w:szCs w:val="24"/>
        </w:rPr>
        <w:t>ritical Reading</w:t>
      </w:r>
      <w:r>
        <w:rPr>
          <w:rFonts w:asciiTheme="majorBidi" w:hAnsiTheme="majorBidi" w:cstheme="majorBidi"/>
          <w:b/>
          <w:bCs/>
          <w:sz w:val="24"/>
          <w:szCs w:val="24"/>
        </w:rPr>
        <w:t xml:space="preserve"> Questions</w:t>
      </w:r>
    </w:p>
    <w:p w:rsidR="00972E1D" w:rsidRDefault="00351E96" w:rsidP="00F21BC2">
      <w:pPr>
        <w:pStyle w:val="ListParagraph"/>
        <w:numPr>
          <w:ilvl w:val="0"/>
          <w:numId w:val="4"/>
        </w:numPr>
        <w:tabs>
          <w:tab w:val="left" w:pos="2535"/>
        </w:tabs>
        <w:rPr>
          <w:rFonts w:asciiTheme="majorBidi" w:hAnsiTheme="majorBidi" w:cstheme="majorBidi"/>
          <w:sz w:val="24"/>
          <w:szCs w:val="24"/>
        </w:rPr>
      </w:pPr>
      <w:r>
        <w:rPr>
          <w:rFonts w:asciiTheme="majorBidi" w:hAnsiTheme="majorBidi" w:cstheme="majorBidi"/>
          <w:sz w:val="24"/>
          <w:szCs w:val="24"/>
        </w:rPr>
        <w:t xml:space="preserve">Athenians have based their perception of natural law on </w:t>
      </w:r>
      <w:r w:rsidR="00D6593E">
        <w:rPr>
          <w:rFonts w:asciiTheme="majorBidi" w:hAnsiTheme="majorBidi" w:cstheme="majorBidi"/>
          <w:sz w:val="24"/>
          <w:szCs w:val="24"/>
        </w:rPr>
        <w:t xml:space="preserve">ruling whatever they can rule with </w:t>
      </w:r>
      <w:r>
        <w:rPr>
          <w:rFonts w:asciiTheme="majorBidi" w:hAnsiTheme="majorBidi" w:cstheme="majorBidi"/>
          <w:sz w:val="24"/>
          <w:szCs w:val="24"/>
        </w:rPr>
        <w:t xml:space="preserve">force and power, so that the whole citizens of Athens abide by that natural law. </w:t>
      </w:r>
      <w:r w:rsidR="00A14E2E">
        <w:rPr>
          <w:rFonts w:asciiTheme="majorBidi" w:hAnsiTheme="majorBidi" w:cstheme="majorBidi"/>
          <w:sz w:val="24"/>
          <w:szCs w:val="24"/>
        </w:rPr>
        <w:t>Comparing</w:t>
      </w:r>
      <w:r>
        <w:rPr>
          <w:rFonts w:asciiTheme="majorBidi" w:hAnsiTheme="majorBidi" w:cstheme="majorBidi"/>
          <w:sz w:val="24"/>
          <w:szCs w:val="24"/>
        </w:rPr>
        <w:t xml:space="preserve"> this viewpoint to the human nature, this isn’t </w:t>
      </w:r>
      <w:r w:rsidR="0088574F">
        <w:rPr>
          <w:rFonts w:asciiTheme="majorBidi" w:hAnsiTheme="majorBidi" w:cstheme="majorBidi"/>
          <w:sz w:val="24"/>
          <w:szCs w:val="24"/>
        </w:rPr>
        <w:t>precise</w:t>
      </w:r>
      <w:r>
        <w:rPr>
          <w:rFonts w:asciiTheme="majorBidi" w:hAnsiTheme="majorBidi" w:cstheme="majorBidi"/>
          <w:sz w:val="24"/>
          <w:szCs w:val="24"/>
        </w:rPr>
        <w:t xml:space="preserve">. </w:t>
      </w:r>
      <w:r w:rsidR="00A14E2E">
        <w:rPr>
          <w:rFonts w:asciiTheme="majorBidi" w:hAnsiTheme="majorBidi" w:cstheme="majorBidi"/>
          <w:sz w:val="24"/>
          <w:szCs w:val="24"/>
        </w:rPr>
        <w:t>If power was in everyone’s hands, then the whole world would fall apart. The real</w:t>
      </w:r>
      <w:r w:rsidR="0088574F">
        <w:rPr>
          <w:rFonts w:asciiTheme="majorBidi" w:hAnsiTheme="majorBidi" w:cstheme="majorBidi"/>
          <w:sz w:val="24"/>
          <w:szCs w:val="24"/>
        </w:rPr>
        <w:t xml:space="preserve"> down-to-earth</w:t>
      </w:r>
      <w:r w:rsidR="00A14E2E">
        <w:rPr>
          <w:rFonts w:asciiTheme="majorBidi" w:hAnsiTheme="majorBidi" w:cstheme="majorBidi"/>
          <w:sz w:val="24"/>
          <w:szCs w:val="24"/>
        </w:rPr>
        <w:t xml:space="preserve"> </w:t>
      </w:r>
      <w:r w:rsidR="0088574F">
        <w:rPr>
          <w:rFonts w:asciiTheme="majorBidi" w:hAnsiTheme="majorBidi" w:cstheme="majorBidi"/>
          <w:sz w:val="24"/>
          <w:szCs w:val="24"/>
        </w:rPr>
        <w:t>“</w:t>
      </w:r>
      <w:r w:rsidR="00A14E2E">
        <w:rPr>
          <w:rFonts w:asciiTheme="majorBidi" w:hAnsiTheme="majorBidi" w:cstheme="majorBidi"/>
          <w:sz w:val="24"/>
          <w:szCs w:val="24"/>
        </w:rPr>
        <w:t>law</w:t>
      </w:r>
      <w:r w:rsidR="0088574F">
        <w:rPr>
          <w:rFonts w:asciiTheme="majorBidi" w:hAnsiTheme="majorBidi" w:cstheme="majorBidi"/>
          <w:sz w:val="24"/>
          <w:szCs w:val="24"/>
        </w:rPr>
        <w:t>”</w:t>
      </w:r>
      <w:r w:rsidR="00A14E2E">
        <w:rPr>
          <w:rFonts w:asciiTheme="majorBidi" w:hAnsiTheme="majorBidi" w:cstheme="majorBidi"/>
          <w:sz w:val="24"/>
          <w:szCs w:val="24"/>
        </w:rPr>
        <w:t xml:space="preserve"> requires that one shouldn’t </w:t>
      </w:r>
      <w:r w:rsidR="00A14E2E" w:rsidRPr="00A14E2E">
        <w:rPr>
          <w:rFonts w:asciiTheme="majorBidi" w:hAnsiTheme="majorBidi" w:cstheme="majorBidi"/>
          <w:i/>
          <w:iCs/>
          <w:sz w:val="24"/>
          <w:szCs w:val="24"/>
        </w:rPr>
        <w:t>abuse</w:t>
      </w:r>
      <w:r w:rsidR="00A14E2E">
        <w:rPr>
          <w:rFonts w:asciiTheme="majorBidi" w:hAnsiTheme="majorBidi" w:cstheme="majorBidi"/>
          <w:sz w:val="24"/>
          <w:szCs w:val="24"/>
        </w:rPr>
        <w:t xml:space="preserve"> power using force, but to </w:t>
      </w:r>
      <w:r w:rsidR="00A14E2E">
        <w:rPr>
          <w:rFonts w:asciiTheme="majorBidi" w:hAnsiTheme="majorBidi" w:cstheme="majorBidi"/>
          <w:i/>
          <w:iCs/>
          <w:sz w:val="24"/>
          <w:szCs w:val="24"/>
        </w:rPr>
        <w:t>use</w:t>
      </w:r>
      <w:r w:rsidR="00A14E2E">
        <w:rPr>
          <w:rFonts w:asciiTheme="majorBidi" w:hAnsiTheme="majorBidi" w:cstheme="majorBidi"/>
          <w:sz w:val="24"/>
          <w:szCs w:val="24"/>
        </w:rPr>
        <w:t xml:space="preserve"> it with fairness and intelligence to contribute to a civilized world.</w:t>
      </w:r>
      <w:r w:rsidR="0088574F">
        <w:rPr>
          <w:rFonts w:asciiTheme="majorBidi" w:hAnsiTheme="majorBidi" w:cstheme="majorBidi"/>
          <w:sz w:val="24"/>
          <w:szCs w:val="24"/>
        </w:rPr>
        <w:t xml:space="preserve"> In addition, a just law is the law that deems all citizens </w:t>
      </w:r>
      <w:r w:rsidR="0088574F">
        <w:rPr>
          <w:rFonts w:asciiTheme="majorBidi" w:hAnsiTheme="majorBidi" w:cstheme="majorBidi"/>
          <w:i/>
          <w:iCs/>
          <w:sz w:val="24"/>
          <w:szCs w:val="24"/>
        </w:rPr>
        <w:t>equally powerful</w:t>
      </w:r>
      <w:r w:rsidR="0088574F">
        <w:rPr>
          <w:rFonts w:asciiTheme="majorBidi" w:hAnsiTheme="majorBidi" w:cstheme="majorBidi"/>
          <w:sz w:val="24"/>
          <w:szCs w:val="24"/>
        </w:rPr>
        <w:t xml:space="preserve"> with </w:t>
      </w:r>
      <w:r w:rsidR="0088574F">
        <w:rPr>
          <w:rFonts w:asciiTheme="majorBidi" w:hAnsiTheme="majorBidi" w:cstheme="majorBidi"/>
          <w:i/>
          <w:iCs/>
          <w:sz w:val="24"/>
          <w:szCs w:val="24"/>
        </w:rPr>
        <w:t xml:space="preserve">reasonable </w:t>
      </w:r>
      <w:r w:rsidR="0088574F" w:rsidRPr="0088574F">
        <w:rPr>
          <w:rFonts w:asciiTheme="majorBidi" w:hAnsiTheme="majorBidi" w:cstheme="majorBidi"/>
          <w:sz w:val="24"/>
          <w:szCs w:val="24"/>
        </w:rPr>
        <w:t>portions of power</w:t>
      </w:r>
      <w:r w:rsidR="00F21BC2">
        <w:rPr>
          <w:rFonts w:asciiTheme="majorBidi" w:hAnsiTheme="majorBidi" w:cstheme="majorBidi"/>
          <w:sz w:val="24"/>
          <w:szCs w:val="24"/>
        </w:rPr>
        <w:t xml:space="preserve">, where power is, in this context and in the context of the human nature, </w:t>
      </w:r>
      <w:r w:rsidR="00F21BC2" w:rsidRPr="00F21BC2">
        <w:rPr>
          <w:rFonts w:asciiTheme="majorBidi" w:hAnsiTheme="majorBidi" w:cstheme="majorBidi"/>
          <w:i/>
          <w:iCs/>
          <w:sz w:val="24"/>
          <w:szCs w:val="24"/>
        </w:rPr>
        <w:t>rationality</w:t>
      </w:r>
      <w:r w:rsidR="00F21BC2">
        <w:rPr>
          <w:rFonts w:asciiTheme="majorBidi" w:hAnsiTheme="majorBidi" w:cstheme="majorBidi"/>
          <w:sz w:val="24"/>
          <w:szCs w:val="24"/>
        </w:rPr>
        <w:t xml:space="preserve"> and </w:t>
      </w:r>
      <w:r w:rsidR="00F21BC2" w:rsidRPr="00F21BC2">
        <w:rPr>
          <w:rFonts w:asciiTheme="majorBidi" w:hAnsiTheme="majorBidi" w:cstheme="majorBidi"/>
          <w:i/>
          <w:iCs/>
          <w:sz w:val="24"/>
          <w:szCs w:val="24"/>
        </w:rPr>
        <w:t>justice</w:t>
      </w:r>
      <w:r w:rsidR="00F21BC2">
        <w:rPr>
          <w:rFonts w:asciiTheme="majorBidi" w:hAnsiTheme="majorBidi" w:cstheme="majorBidi"/>
          <w:sz w:val="24"/>
          <w:szCs w:val="24"/>
        </w:rPr>
        <w:t xml:space="preserve"> rather than </w:t>
      </w:r>
      <w:r w:rsidR="00F21BC2" w:rsidRPr="00F21BC2">
        <w:rPr>
          <w:rFonts w:asciiTheme="majorBidi" w:hAnsiTheme="majorBidi" w:cstheme="majorBidi"/>
          <w:i/>
          <w:iCs/>
          <w:sz w:val="24"/>
          <w:szCs w:val="24"/>
        </w:rPr>
        <w:t>physicality</w:t>
      </w:r>
      <w:r w:rsidR="00F21BC2">
        <w:rPr>
          <w:rFonts w:asciiTheme="majorBidi" w:hAnsiTheme="majorBidi" w:cstheme="majorBidi"/>
          <w:sz w:val="24"/>
          <w:szCs w:val="24"/>
        </w:rPr>
        <w:t xml:space="preserve"> and </w:t>
      </w:r>
      <w:r w:rsidR="00F21BC2" w:rsidRPr="00F21BC2">
        <w:rPr>
          <w:rFonts w:asciiTheme="majorBidi" w:hAnsiTheme="majorBidi" w:cstheme="majorBidi"/>
          <w:i/>
          <w:iCs/>
          <w:sz w:val="24"/>
          <w:szCs w:val="24"/>
        </w:rPr>
        <w:t>injustice</w:t>
      </w:r>
      <w:r w:rsidR="00F21BC2">
        <w:rPr>
          <w:rFonts w:asciiTheme="majorBidi" w:hAnsiTheme="majorBidi" w:cstheme="majorBidi"/>
          <w:sz w:val="24"/>
          <w:szCs w:val="24"/>
        </w:rPr>
        <w:t>.</w:t>
      </w:r>
    </w:p>
    <w:p w:rsidR="009F3D41" w:rsidRDefault="009F3D41" w:rsidP="009F3D41">
      <w:pPr>
        <w:pStyle w:val="ListParagraph"/>
        <w:tabs>
          <w:tab w:val="left" w:pos="2535"/>
        </w:tabs>
        <w:ind w:left="360"/>
        <w:rPr>
          <w:rFonts w:asciiTheme="majorBidi" w:hAnsiTheme="majorBidi" w:cstheme="majorBidi"/>
          <w:sz w:val="24"/>
          <w:szCs w:val="24"/>
        </w:rPr>
      </w:pPr>
    </w:p>
    <w:p w:rsidR="009F3D41" w:rsidRDefault="009F3D41" w:rsidP="007628B9">
      <w:pPr>
        <w:pStyle w:val="ListParagraph"/>
        <w:numPr>
          <w:ilvl w:val="0"/>
          <w:numId w:val="4"/>
        </w:numPr>
        <w:tabs>
          <w:tab w:val="left" w:pos="2535"/>
        </w:tabs>
        <w:spacing w:after="0"/>
        <w:rPr>
          <w:rFonts w:asciiTheme="majorBidi" w:hAnsiTheme="majorBidi" w:cstheme="majorBidi"/>
          <w:sz w:val="24"/>
          <w:szCs w:val="24"/>
        </w:rPr>
      </w:pPr>
      <w:r>
        <w:rPr>
          <w:rFonts w:asciiTheme="majorBidi" w:hAnsiTheme="majorBidi" w:cstheme="majorBidi"/>
          <w:sz w:val="24"/>
          <w:szCs w:val="24"/>
        </w:rPr>
        <w:t>Pericles describes justice according to two levels: the private and the public level. When people</w:t>
      </w:r>
      <w:r w:rsidR="00872EE9">
        <w:rPr>
          <w:rFonts w:asciiTheme="majorBidi" w:hAnsiTheme="majorBidi" w:cstheme="majorBidi"/>
          <w:sz w:val="24"/>
          <w:szCs w:val="24"/>
        </w:rPr>
        <w:t xml:space="preserve"> are in </w:t>
      </w:r>
      <w:r>
        <w:rPr>
          <w:rFonts w:asciiTheme="majorBidi" w:hAnsiTheme="majorBidi" w:cstheme="majorBidi"/>
          <w:sz w:val="24"/>
          <w:szCs w:val="24"/>
        </w:rPr>
        <w:t>their own</w:t>
      </w:r>
      <w:r w:rsidR="00872EE9">
        <w:rPr>
          <w:rFonts w:asciiTheme="majorBidi" w:hAnsiTheme="majorBidi" w:cstheme="majorBidi"/>
          <w:sz w:val="24"/>
          <w:szCs w:val="24"/>
        </w:rPr>
        <w:t xml:space="preserve"> private time</w:t>
      </w:r>
      <w:r>
        <w:rPr>
          <w:rFonts w:asciiTheme="majorBidi" w:hAnsiTheme="majorBidi" w:cstheme="majorBidi"/>
          <w:sz w:val="24"/>
          <w:szCs w:val="24"/>
        </w:rPr>
        <w:t>, they are a</w:t>
      </w:r>
      <w:r w:rsidR="00872EE9">
        <w:rPr>
          <w:rFonts w:asciiTheme="majorBidi" w:hAnsiTheme="majorBidi" w:cstheme="majorBidi"/>
          <w:sz w:val="24"/>
          <w:szCs w:val="24"/>
        </w:rPr>
        <w:t>ll equal before the law; however,</w:t>
      </w:r>
      <w:r>
        <w:rPr>
          <w:rFonts w:asciiTheme="majorBidi" w:hAnsiTheme="majorBidi" w:cstheme="majorBidi"/>
          <w:sz w:val="24"/>
          <w:szCs w:val="24"/>
        </w:rPr>
        <w:t xml:space="preserve"> the general public </w:t>
      </w:r>
      <w:r w:rsidR="00872EE9">
        <w:rPr>
          <w:rFonts w:asciiTheme="majorBidi" w:hAnsiTheme="majorBidi" w:cstheme="majorBidi"/>
          <w:sz w:val="24"/>
          <w:szCs w:val="24"/>
        </w:rPr>
        <w:t xml:space="preserve">assesses responsibility as a matter of ability and not membership. On the contrary, the Athenian envoys view justice as a discrepancy between the strong and the weak, and that it is by nature that one can rule whatever he </w:t>
      </w:r>
      <w:r w:rsidR="00872EE9">
        <w:rPr>
          <w:rFonts w:asciiTheme="majorBidi" w:hAnsiTheme="majorBidi" w:cstheme="majorBidi"/>
          <w:i/>
          <w:iCs/>
          <w:sz w:val="24"/>
          <w:szCs w:val="24"/>
        </w:rPr>
        <w:t>can</w:t>
      </w:r>
      <w:r w:rsidR="00872EE9">
        <w:rPr>
          <w:rFonts w:asciiTheme="majorBidi" w:hAnsiTheme="majorBidi" w:cstheme="majorBidi"/>
          <w:sz w:val="24"/>
          <w:szCs w:val="24"/>
        </w:rPr>
        <w:t xml:space="preserve"> rule. Moreover, the </w:t>
      </w:r>
      <w:r w:rsidR="008F76F3">
        <w:rPr>
          <w:rFonts w:asciiTheme="majorBidi" w:hAnsiTheme="majorBidi" w:cstheme="majorBidi"/>
          <w:sz w:val="24"/>
          <w:szCs w:val="24"/>
        </w:rPr>
        <w:t xml:space="preserve">envoys described the path of “justice” as one is being involved with danger and that they will become allies as soon as Athens conquers Melos. This </w:t>
      </w:r>
      <w:r w:rsidR="00872EE9">
        <w:rPr>
          <w:rFonts w:asciiTheme="majorBidi" w:hAnsiTheme="majorBidi" w:cstheme="majorBidi"/>
          <w:sz w:val="24"/>
          <w:szCs w:val="24"/>
        </w:rPr>
        <w:t>contradicts Pericles</w:t>
      </w:r>
      <w:r w:rsidR="008F76F3">
        <w:rPr>
          <w:rFonts w:asciiTheme="majorBidi" w:hAnsiTheme="majorBidi" w:cstheme="majorBidi"/>
          <w:sz w:val="24"/>
          <w:szCs w:val="24"/>
        </w:rPr>
        <w:t>’</w:t>
      </w:r>
      <w:r w:rsidR="00872EE9">
        <w:rPr>
          <w:rFonts w:asciiTheme="majorBidi" w:hAnsiTheme="majorBidi" w:cstheme="majorBidi"/>
          <w:sz w:val="24"/>
          <w:szCs w:val="24"/>
        </w:rPr>
        <w:t xml:space="preserve"> view of friendship that it originat</w:t>
      </w:r>
      <w:r w:rsidR="008F76F3">
        <w:rPr>
          <w:rFonts w:asciiTheme="majorBidi" w:hAnsiTheme="majorBidi" w:cstheme="majorBidi"/>
          <w:sz w:val="24"/>
          <w:szCs w:val="24"/>
        </w:rPr>
        <w:t xml:space="preserve">es when one does good to others because the act of conquering is at all costs a harmful act to do. </w:t>
      </w:r>
      <w:r w:rsidR="007628B9">
        <w:rPr>
          <w:rFonts w:asciiTheme="majorBidi" w:hAnsiTheme="majorBidi" w:cstheme="majorBidi"/>
          <w:sz w:val="24"/>
          <w:szCs w:val="24"/>
        </w:rPr>
        <w:t>Thus, h</w:t>
      </w:r>
      <w:r w:rsidR="008F76F3">
        <w:rPr>
          <w:rFonts w:asciiTheme="majorBidi" w:hAnsiTheme="majorBidi" w:cstheme="majorBidi"/>
          <w:sz w:val="24"/>
          <w:szCs w:val="24"/>
        </w:rPr>
        <w:t xml:space="preserve">is </w:t>
      </w:r>
      <w:r w:rsidR="007628B9">
        <w:rPr>
          <w:rFonts w:asciiTheme="majorBidi" w:hAnsiTheme="majorBidi" w:cstheme="majorBidi"/>
          <w:sz w:val="24"/>
          <w:szCs w:val="24"/>
        </w:rPr>
        <w:t xml:space="preserve">funeral </w:t>
      </w:r>
      <w:r w:rsidR="008F76F3">
        <w:rPr>
          <w:rFonts w:asciiTheme="majorBidi" w:hAnsiTheme="majorBidi" w:cstheme="majorBidi"/>
          <w:sz w:val="24"/>
          <w:szCs w:val="24"/>
        </w:rPr>
        <w:t>oration was eclipsed by the realities of human nature</w:t>
      </w:r>
      <w:r w:rsidR="007628B9">
        <w:rPr>
          <w:rFonts w:asciiTheme="majorBidi" w:hAnsiTheme="majorBidi" w:cstheme="majorBidi"/>
          <w:sz w:val="24"/>
          <w:szCs w:val="24"/>
        </w:rPr>
        <w:t>.</w:t>
      </w:r>
    </w:p>
    <w:p w:rsidR="009F3D41" w:rsidRPr="009F3D41" w:rsidRDefault="009F3D41" w:rsidP="009F3D41">
      <w:pPr>
        <w:pStyle w:val="ListParagraph"/>
        <w:tabs>
          <w:tab w:val="left" w:pos="2535"/>
        </w:tabs>
        <w:spacing w:after="0"/>
        <w:ind w:left="360"/>
        <w:rPr>
          <w:rFonts w:asciiTheme="majorBidi" w:hAnsiTheme="majorBidi" w:cstheme="majorBidi"/>
          <w:sz w:val="24"/>
          <w:szCs w:val="24"/>
        </w:rPr>
      </w:pPr>
    </w:p>
    <w:p w:rsidR="0025174E" w:rsidRPr="0025174E" w:rsidRDefault="0025174E" w:rsidP="00872EE9">
      <w:pPr>
        <w:pStyle w:val="ListParagraph"/>
        <w:numPr>
          <w:ilvl w:val="0"/>
          <w:numId w:val="4"/>
        </w:numPr>
        <w:tabs>
          <w:tab w:val="left" w:pos="2535"/>
        </w:tabs>
        <w:rPr>
          <w:rFonts w:asciiTheme="majorBidi" w:hAnsiTheme="majorBidi" w:cstheme="majorBidi"/>
          <w:sz w:val="24"/>
          <w:szCs w:val="24"/>
        </w:rPr>
      </w:pPr>
      <w:r>
        <w:rPr>
          <w:rFonts w:asciiTheme="majorBidi" w:hAnsiTheme="majorBidi" w:cstheme="majorBidi"/>
          <w:sz w:val="24"/>
          <w:szCs w:val="24"/>
        </w:rPr>
        <w:t xml:space="preserve">According to my personal perspective, the Melians should have surrendered to the Athenians, </w:t>
      </w:r>
      <w:r w:rsidR="00872EE9">
        <w:rPr>
          <w:rFonts w:asciiTheme="majorBidi" w:hAnsiTheme="majorBidi" w:cstheme="majorBidi"/>
          <w:sz w:val="24"/>
          <w:szCs w:val="24"/>
        </w:rPr>
        <w:t xml:space="preserve">taking into consideration the convincing arguments that they provided. What adds to the necessity of surrendering is </w:t>
      </w:r>
      <w:r>
        <w:rPr>
          <w:rFonts w:asciiTheme="majorBidi" w:hAnsiTheme="majorBidi" w:cstheme="majorBidi"/>
          <w:sz w:val="24"/>
          <w:szCs w:val="24"/>
        </w:rPr>
        <w:t xml:space="preserve">the </w:t>
      </w:r>
      <w:r w:rsidR="00872EE9">
        <w:rPr>
          <w:rFonts w:asciiTheme="majorBidi" w:hAnsiTheme="majorBidi" w:cstheme="majorBidi"/>
          <w:sz w:val="24"/>
          <w:szCs w:val="24"/>
        </w:rPr>
        <w:t xml:space="preserve">obvious </w:t>
      </w:r>
      <w:r>
        <w:rPr>
          <w:rFonts w:asciiTheme="majorBidi" w:hAnsiTheme="majorBidi" w:cstheme="majorBidi"/>
          <w:sz w:val="24"/>
          <w:szCs w:val="24"/>
        </w:rPr>
        <w:t xml:space="preserve">consequence of the coming </w:t>
      </w:r>
      <w:r w:rsidR="00872EE9">
        <w:rPr>
          <w:rFonts w:asciiTheme="majorBidi" w:hAnsiTheme="majorBidi" w:cstheme="majorBidi"/>
          <w:sz w:val="24"/>
          <w:szCs w:val="24"/>
        </w:rPr>
        <w:t xml:space="preserve">war </w:t>
      </w:r>
      <w:r>
        <w:rPr>
          <w:rFonts w:asciiTheme="majorBidi" w:hAnsiTheme="majorBidi" w:cstheme="majorBidi"/>
          <w:sz w:val="24"/>
          <w:szCs w:val="24"/>
        </w:rPr>
        <w:t xml:space="preserve">even before </w:t>
      </w:r>
      <w:r w:rsidR="00872EE9">
        <w:rPr>
          <w:rFonts w:asciiTheme="majorBidi" w:hAnsiTheme="majorBidi" w:cstheme="majorBidi"/>
          <w:sz w:val="24"/>
          <w:szCs w:val="24"/>
        </w:rPr>
        <w:t>it was</w:t>
      </w:r>
      <w:r>
        <w:rPr>
          <w:rFonts w:asciiTheme="majorBidi" w:hAnsiTheme="majorBidi" w:cstheme="majorBidi"/>
          <w:sz w:val="24"/>
          <w:szCs w:val="24"/>
        </w:rPr>
        <w:t xml:space="preserve"> triggered by the Melians. Therefore, in such urgent circumstance</w:t>
      </w:r>
      <w:r w:rsidR="00872EE9">
        <w:rPr>
          <w:rFonts w:asciiTheme="majorBidi" w:hAnsiTheme="majorBidi" w:cstheme="majorBidi"/>
          <w:sz w:val="24"/>
          <w:szCs w:val="24"/>
        </w:rPr>
        <w:t>s</w:t>
      </w:r>
      <w:r>
        <w:rPr>
          <w:rFonts w:asciiTheme="majorBidi" w:hAnsiTheme="majorBidi" w:cstheme="majorBidi"/>
          <w:sz w:val="24"/>
          <w:szCs w:val="24"/>
        </w:rPr>
        <w:t xml:space="preserve">, idealism won’t save the Melians. Rather, they should be more realistic and pragmatic to cope with the fact that the </w:t>
      </w:r>
      <w:r>
        <w:rPr>
          <w:rFonts w:asciiTheme="majorBidi" w:hAnsiTheme="majorBidi" w:cstheme="majorBidi"/>
          <w:sz w:val="24"/>
          <w:szCs w:val="24"/>
        </w:rPr>
        <w:lastRenderedPageBreak/>
        <w:t>Athenians outpower</w:t>
      </w:r>
      <w:r w:rsidR="00872EE9">
        <w:rPr>
          <w:rFonts w:asciiTheme="majorBidi" w:hAnsiTheme="majorBidi" w:cstheme="majorBidi"/>
          <w:sz w:val="24"/>
          <w:szCs w:val="24"/>
        </w:rPr>
        <w:t xml:space="preserve"> the Melians, for Athenians rule the whole empire while the Melians are just weak islanders.</w:t>
      </w:r>
      <w:r>
        <w:rPr>
          <w:rFonts w:asciiTheme="majorBidi" w:hAnsiTheme="majorBidi" w:cstheme="majorBidi"/>
          <w:sz w:val="24"/>
          <w:szCs w:val="24"/>
        </w:rPr>
        <w:t xml:space="preserve">  </w:t>
      </w:r>
    </w:p>
    <w:sectPr w:rsidR="0025174E" w:rsidRPr="0025174E" w:rsidSect="00404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367"/>
    <w:multiLevelType w:val="hybridMultilevel"/>
    <w:tmpl w:val="D958A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4D011A"/>
    <w:multiLevelType w:val="hybridMultilevel"/>
    <w:tmpl w:val="55EE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24775"/>
    <w:multiLevelType w:val="hybridMultilevel"/>
    <w:tmpl w:val="497A55A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88529E"/>
    <w:multiLevelType w:val="hybridMultilevel"/>
    <w:tmpl w:val="15E20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E135E4"/>
    <w:multiLevelType w:val="hybridMultilevel"/>
    <w:tmpl w:val="6D4EB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2348"/>
    <w:rsid w:val="00093B66"/>
    <w:rsid w:val="00115177"/>
    <w:rsid w:val="001D7F17"/>
    <w:rsid w:val="00246151"/>
    <w:rsid w:val="0025174E"/>
    <w:rsid w:val="00351E96"/>
    <w:rsid w:val="003856F8"/>
    <w:rsid w:val="00393F1B"/>
    <w:rsid w:val="00404356"/>
    <w:rsid w:val="00405DF8"/>
    <w:rsid w:val="00460438"/>
    <w:rsid w:val="005579A2"/>
    <w:rsid w:val="007135D0"/>
    <w:rsid w:val="007628B9"/>
    <w:rsid w:val="00817DA6"/>
    <w:rsid w:val="00872EE9"/>
    <w:rsid w:val="0088574F"/>
    <w:rsid w:val="008A07ED"/>
    <w:rsid w:val="008F76F3"/>
    <w:rsid w:val="00972E1D"/>
    <w:rsid w:val="009F3D41"/>
    <w:rsid w:val="00A14E2E"/>
    <w:rsid w:val="00A50D96"/>
    <w:rsid w:val="00A70CE8"/>
    <w:rsid w:val="00B07A37"/>
    <w:rsid w:val="00CB6746"/>
    <w:rsid w:val="00D04C9F"/>
    <w:rsid w:val="00D6593E"/>
    <w:rsid w:val="00DA4D01"/>
    <w:rsid w:val="00E34BBF"/>
    <w:rsid w:val="00F21BC2"/>
    <w:rsid w:val="00F523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2014-03-11T11:59:00Z</dcterms:created>
  <dcterms:modified xsi:type="dcterms:W3CDTF">2014-03-11T21:49:00Z</dcterms:modified>
</cp:coreProperties>
</file>